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30CB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E56B788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3FCBC9CD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2022 года (включительно)</w:t>
      </w:r>
    </w:p>
    <w:p w14:paraId="08099ECF" w14:textId="77777777" w:rsidR="00666DD5" w:rsidRPr="00666DD5" w:rsidRDefault="00666DD5" w:rsidP="00666DD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     (в тысячах сом)</w:t>
      </w:r>
    </w:p>
    <w:tbl>
      <w:tblPr>
        <w:tblW w:w="10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2"/>
        <w:gridCol w:w="2098"/>
        <w:gridCol w:w="2098"/>
      </w:tblGrid>
      <w:tr w:rsidR="00666DD5" w:rsidRPr="00666DD5" w14:paraId="33AB2EB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1E1CCD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3C7C1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</w:t>
            </w:r>
          </w:p>
          <w:p w14:paraId="3D530484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107C8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</w:t>
            </w:r>
          </w:p>
          <w:p w14:paraId="37F4569A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года</w:t>
            </w:r>
          </w:p>
        </w:tc>
      </w:tr>
      <w:tr w:rsidR="00666DD5" w:rsidRPr="00666DD5" w14:paraId="2B3E746D" w14:textId="77777777" w:rsidTr="00666DD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BAAA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</w:tr>
      <w:tr w:rsidR="00666DD5" w:rsidRPr="00666DD5" w14:paraId="76B3E4E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55670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1BC2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D4B70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</w:tr>
      <w:tr w:rsidR="00666DD5" w:rsidRPr="00666DD5" w14:paraId="1DDBE448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123E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</w:t>
            </w: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учитываемые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AE807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3 740 127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4144E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3 149 728</w:t>
            </w:r>
          </w:p>
        </w:tc>
      </w:tr>
      <w:tr w:rsidR="00666DD5" w:rsidRPr="00666DD5" w14:paraId="2ECC8AB2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1600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и 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D6CB1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FAA1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6 901</w:t>
            </w:r>
          </w:p>
        </w:tc>
      </w:tr>
      <w:tr w:rsidR="00666DD5" w:rsidRPr="00666DD5" w14:paraId="75144EAB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1A8CD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5AE05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1BED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66DD5" w:rsidRPr="00666DD5" w14:paraId="58947262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AF84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35C89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3 862 272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1DC1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3 157 567</w:t>
            </w:r>
          </w:p>
        </w:tc>
      </w:tr>
      <w:tr w:rsidR="00666DD5" w:rsidRPr="00666DD5" w14:paraId="3EA496C8" w14:textId="77777777" w:rsidTr="00666DD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4FD4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70564F5E" w14:textId="77777777" w:rsidTr="00666DD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94D4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666DD5" w:rsidRPr="00666DD5" w14:paraId="413A5562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FBA4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A8D8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3B242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2 344</w:t>
            </w:r>
          </w:p>
        </w:tc>
      </w:tr>
      <w:tr w:rsidR="00666DD5" w:rsidRPr="00666DD5" w14:paraId="7CDC126C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A6E69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A9BDE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A78E0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2 344</w:t>
            </w:r>
          </w:p>
        </w:tc>
      </w:tr>
      <w:tr w:rsidR="00666DD5" w:rsidRPr="00666DD5" w14:paraId="37D765AE" w14:textId="77777777" w:rsidTr="00666DD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BAC8D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</w:tr>
      <w:tr w:rsidR="00666DD5" w:rsidRPr="00666DD5" w14:paraId="5060C527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4907D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7E1CD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E5FD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666DD5" w:rsidRPr="00666DD5" w14:paraId="1961E46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84C8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C84F9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2 345 294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62B8E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1 860 282</w:t>
            </w:r>
          </w:p>
        </w:tc>
      </w:tr>
      <w:tr w:rsidR="00666DD5" w:rsidRPr="00666DD5" w14:paraId="1A8E6402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3A944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186D8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1 257 373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EF0F4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1 037 200</w:t>
            </w:r>
          </w:p>
        </w:tc>
      </w:tr>
      <w:tr w:rsidR="00666DD5" w:rsidRPr="00666DD5" w14:paraId="71044CEE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F7060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6EFE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3 860 408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F9496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3 155 223</w:t>
            </w:r>
          </w:p>
        </w:tc>
      </w:tr>
      <w:tr w:rsidR="00666DD5" w:rsidRPr="00666DD5" w14:paraId="42BF9A7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82BD7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 и</w:t>
            </w:r>
          </w:p>
          <w:p w14:paraId="4D86A7CE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0555D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637AE38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3 862 272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38797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3B157F40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3 157 567</w:t>
            </w:r>
          </w:p>
        </w:tc>
      </w:tr>
    </w:tbl>
    <w:p w14:paraId="4B955D09" w14:textId="77777777" w:rsidR="00666DD5" w:rsidRPr="00666DD5" w:rsidRDefault="00666DD5" w:rsidP="0066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345"/>
        <w:gridCol w:w="5516"/>
      </w:tblGrid>
      <w:tr w:rsidR="00666DD5" w:rsidRPr="00666DD5" w14:paraId="620F2958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EF6A4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8B94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8F8D8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666DD5" w:rsidRPr="00666DD5" w14:paraId="7AD2102F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1FB9E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 </w:t>
            </w:r>
            <w:proofErr w:type="spellStart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Куленбеков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ED6C2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19BC7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67C3D4AE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5EC30FEB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7C469C1C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2022 года (включительно)</w:t>
      </w:r>
    </w:p>
    <w:p w14:paraId="3BDFD409" w14:textId="77777777" w:rsidR="00666DD5" w:rsidRPr="00666DD5" w:rsidRDefault="00666DD5" w:rsidP="00666DD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(в тысячах сом)</w:t>
      </w:r>
    </w:p>
    <w:tbl>
      <w:tblPr>
        <w:tblW w:w="10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2492"/>
        <w:gridCol w:w="2496"/>
      </w:tblGrid>
      <w:tr w:rsidR="00666DD5" w:rsidRPr="00666DD5" w14:paraId="0129B26F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62C79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4D134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 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AC162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 2021 года</w:t>
            </w:r>
          </w:p>
        </w:tc>
      </w:tr>
      <w:tr w:rsidR="00666DD5" w:rsidRPr="00666DD5" w14:paraId="4EBAD71A" w14:textId="77777777" w:rsidTr="00666DD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EFA08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666DD5" w:rsidRPr="00666DD5" w14:paraId="0A69210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AEFB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B0F35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321ED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49 588</w:t>
            </w:r>
          </w:p>
        </w:tc>
      </w:tr>
      <w:tr w:rsidR="00666DD5" w:rsidRPr="00666DD5" w14:paraId="757DBA8D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47ED3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27154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77 497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6291BD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49 588</w:t>
            </w:r>
          </w:p>
        </w:tc>
      </w:tr>
      <w:tr w:rsidR="00666DD5" w:rsidRPr="00666DD5" w14:paraId="08311A3E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AAA9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/ (формирование) резерва под ожидаемые</w:t>
            </w:r>
          </w:p>
          <w:p w14:paraId="5E1EFD9A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убытки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3F74D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(1 655)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33690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(1 812)</w:t>
            </w:r>
          </w:p>
        </w:tc>
      </w:tr>
      <w:tr w:rsidR="00666DD5" w:rsidRPr="00666DD5" w14:paraId="2AC114E9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86D8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EA5F0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(5 906)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0D67C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(6 318)</w:t>
            </w:r>
          </w:p>
        </w:tc>
      </w:tr>
      <w:tr w:rsidR="00666DD5" w:rsidRPr="00666DD5" w14:paraId="4DEC12F1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BFB8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D0518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(2 609)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93327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(3 156)</w:t>
            </w:r>
          </w:p>
        </w:tc>
      </w:tr>
      <w:tr w:rsidR="00666DD5" w:rsidRPr="00666DD5" w14:paraId="733627C0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F9518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7A8FD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AC1B5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(25)</w:t>
            </w:r>
          </w:p>
        </w:tc>
      </w:tr>
      <w:tr w:rsidR="00666DD5" w:rsidRPr="00666DD5" w14:paraId="2DBDDA0E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FD94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F3B41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(10 197)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10AF4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(11 311)</w:t>
            </w:r>
          </w:p>
        </w:tc>
      </w:tr>
      <w:tr w:rsidR="00666DD5" w:rsidRPr="00666DD5" w14:paraId="578BCCC8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31364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BC808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5B98B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38 277</w:t>
            </w:r>
          </w:p>
        </w:tc>
      </w:tr>
    </w:tbl>
    <w:p w14:paraId="293BF2D8" w14:textId="77777777" w:rsidR="00666DD5" w:rsidRPr="00666DD5" w:rsidRDefault="00666DD5" w:rsidP="0066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345"/>
        <w:gridCol w:w="5516"/>
      </w:tblGrid>
      <w:tr w:rsidR="00666DD5" w:rsidRPr="00666DD5" w14:paraId="5F0AC8A7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0084E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исполнительного директора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B8F3F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347EB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666DD5" w:rsidRPr="00666DD5" w14:paraId="06903D7B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0970B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 </w:t>
            </w:r>
            <w:proofErr w:type="spellStart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Куленбеков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F5BCF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1F3BB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6693446A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об изменениях в Фонде защиты депозитов</w:t>
      </w:r>
    </w:p>
    <w:p w14:paraId="3AB48135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2022 года (включительно)</w:t>
      </w:r>
    </w:p>
    <w:p w14:paraId="39CD9AE8" w14:textId="77777777" w:rsidR="00666DD5" w:rsidRPr="00666DD5" w:rsidRDefault="00666DD5" w:rsidP="00666DD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 (в тысячах сом)</w:t>
      </w:r>
    </w:p>
    <w:tbl>
      <w:tblPr>
        <w:tblW w:w="10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2258"/>
        <w:gridCol w:w="1818"/>
        <w:gridCol w:w="2090"/>
        <w:gridCol w:w="1755"/>
      </w:tblGrid>
      <w:tr w:rsidR="00666DD5" w:rsidRPr="00666DD5" w14:paraId="66B29EF8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BC8927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E672F7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Взнос</w:t>
            </w:r>
          </w:p>
          <w:p w14:paraId="09D52063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Правительства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482159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Взносы</w:t>
            </w:r>
          </w:p>
          <w:p w14:paraId="7A3433B0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AFD768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E77CFB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</w:t>
            </w:r>
          </w:p>
        </w:tc>
      </w:tr>
      <w:tr w:rsidR="00666DD5" w:rsidRPr="00666DD5" w14:paraId="73A94DD9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897E9C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Сальдо на 31 декабря  2020 года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CB23CD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29567F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1 773 426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E83CF9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998 923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77F971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3 030 090</w:t>
            </w:r>
          </w:p>
        </w:tc>
      </w:tr>
      <w:tr w:rsidR="00666DD5" w:rsidRPr="00666DD5" w14:paraId="1C88DF90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1C69F4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1993AC" w14:textId="77777777" w:rsidR="00666DD5" w:rsidRPr="00666DD5" w:rsidRDefault="00666DD5" w:rsidP="00666DD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432C1D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86 856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002D7A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DD6C19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86 856</w:t>
            </w:r>
          </w:p>
        </w:tc>
      </w:tr>
      <w:tr w:rsidR="00666DD5" w:rsidRPr="00666DD5" w14:paraId="5EB46C21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F5611E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9B9283" w14:textId="77777777" w:rsidR="00666DD5" w:rsidRPr="00666DD5" w:rsidRDefault="00666DD5" w:rsidP="00666DD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50AAE5" w14:textId="77777777" w:rsidR="00666DD5" w:rsidRPr="00666DD5" w:rsidRDefault="00666DD5" w:rsidP="00666DD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B8DDF8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38 277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285793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38 277</w:t>
            </w:r>
          </w:p>
        </w:tc>
      </w:tr>
      <w:tr w:rsidR="00666DD5" w:rsidRPr="00666DD5" w14:paraId="262E292B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A52400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Сальдо на 31 марта 2021 года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62F110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C6BD38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1 860 282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55CEFA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1 037 200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F25184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3 155 223</w:t>
            </w:r>
          </w:p>
        </w:tc>
      </w:tr>
      <w:tr w:rsidR="00666DD5" w:rsidRPr="00666DD5" w14:paraId="723382A4" w14:textId="77777777" w:rsidTr="00666DD5">
        <w:tc>
          <w:tcPr>
            <w:tcW w:w="10545" w:type="dxa"/>
            <w:gridSpan w:val="5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E25F8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587CD738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27CED4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Сальдо на 31</w:t>
            </w: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декабря 2021 года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368198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16713F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034D3D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1 190 073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B6DE59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3 679 974</w:t>
            </w:r>
          </w:p>
        </w:tc>
      </w:tr>
      <w:tr w:rsidR="00666DD5" w:rsidRPr="00666DD5" w14:paraId="4E0634B4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5965D8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A4FBE4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602D4C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113 134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B6A3C8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B6346E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113 134</w:t>
            </w:r>
          </w:p>
        </w:tc>
      </w:tr>
      <w:tr w:rsidR="00666DD5" w:rsidRPr="00666DD5" w14:paraId="0B6332C4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20C7F0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5"/>
                <w:sz w:val="24"/>
                <w:szCs w:val="24"/>
                <w:lang w:eastAsia="ru-RU"/>
              </w:rPr>
              <w:lastRenderedPageBreak/>
              <w:t>Совокупный доход за период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A32745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2636D2" w14:textId="77777777" w:rsidR="00666DD5" w:rsidRPr="00666DD5" w:rsidRDefault="00666DD5" w:rsidP="00666DD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11C4F8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5"/>
                <w:sz w:val="24"/>
                <w:szCs w:val="24"/>
                <w:lang w:eastAsia="ru-RU"/>
              </w:rPr>
              <w:t>67 300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BE3E27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color w:val="000000"/>
                <w:spacing w:val="5"/>
                <w:sz w:val="24"/>
                <w:szCs w:val="24"/>
                <w:lang w:eastAsia="ru-RU"/>
              </w:rPr>
              <w:t>67 300</w:t>
            </w:r>
          </w:p>
        </w:tc>
      </w:tr>
      <w:tr w:rsidR="00666DD5" w:rsidRPr="00666DD5" w14:paraId="72B4A592" w14:textId="77777777" w:rsidTr="00666DD5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9F3F73" w14:textId="77777777" w:rsidR="00666DD5" w:rsidRPr="00666DD5" w:rsidRDefault="00666DD5" w:rsidP="00666DD5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Сальдо на 31 м</w:t>
            </w: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  <w:lang w:eastAsia="ru-RU"/>
              </w:rPr>
              <w:t>арта</w:t>
            </w: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 2022 года</w:t>
            </w:r>
          </w:p>
        </w:tc>
        <w:tc>
          <w:tcPr>
            <w:tcW w:w="20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520C19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163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A6F585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2 345 294</w:t>
            </w:r>
          </w:p>
        </w:tc>
        <w:tc>
          <w:tcPr>
            <w:tcW w:w="184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25D25F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1 257 373</w:t>
            </w:r>
          </w:p>
        </w:tc>
        <w:tc>
          <w:tcPr>
            <w:tcW w:w="175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046571" w14:textId="77777777" w:rsidR="00666DD5" w:rsidRPr="00666DD5" w:rsidRDefault="00666DD5" w:rsidP="00666DD5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66DD5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3 860 408</w:t>
            </w:r>
          </w:p>
        </w:tc>
      </w:tr>
    </w:tbl>
    <w:p w14:paraId="1740C641" w14:textId="77777777" w:rsidR="00666DD5" w:rsidRPr="00666DD5" w:rsidRDefault="00666DD5" w:rsidP="00666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467"/>
        <w:gridCol w:w="7462"/>
      </w:tblGrid>
      <w:tr w:rsidR="00666DD5" w:rsidRPr="00666DD5" w14:paraId="465C9A7A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27AF7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416EC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0104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666DD5" w:rsidRPr="00666DD5" w14:paraId="69C15AAF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F26BD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 </w:t>
            </w:r>
            <w:proofErr w:type="spellStart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Куленбеков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E1A7F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B3AF3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39C0E6AF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движении денежных средств</w:t>
      </w:r>
    </w:p>
    <w:p w14:paraId="385E8BC2" w14:textId="77777777" w:rsidR="00666DD5" w:rsidRPr="00666DD5" w:rsidRDefault="00666DD5" w:rsidP="00666D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2022 года (включительно)</w:t>
      </w:r>
    </w:p>
    <w:p w14:paraId="1E24768F" w14:textId="77777777" w:rsidR="00666DD5" w:rsidRPr="00666DD5" w:rsidRDefault="00666DD5" w:rsidP="00666DD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Прямой метод </w:t>
      </w:r>
    </w:p>
    <w:p w14:paraId="77E500B2" w14:textId="77777777" w:rsidR="00666DD5" w:rsidRPr="00666DD5" w:rsidRDefault="00666DD5" w:rsidP="00666DD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66DD5">
        <w:rPr>
          <w:rFonts w:ascii="Roboto" w:eastAsia="Times New Roman" w:hAnsi="Roboto" w:cs="Times New Roman"/>
          <w:i/>
          <w:iCs/>
          <w:color w:val="000000"/>
          <w:spacing w:val="3"/>
          <w:sz w:val="24"/>
          <w:szCs w:val="24"/>
          <w:lang w:eastAsia="ru-RU"/>
        </w:rPr>
        <w:t>(в тысячах сом)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09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8"/>
        <w:gridCol w:w="1285"/>
        <w:gridCol w:w="1285"/>
      </w:tblGrid>
      <w:tr w:rsidR="00666DD5" w:rsidRPr="00666DD5" w14:paraId="76E89759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8A813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49AAD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</w:t>
            </w:r>
          </w:p>
          <w:p w14:paraId="701E940B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  <w:p w14:paraId="602268D9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31D3A9B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E03C2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</w:t>
            </w:r>
          </w:p>
          <w:p w14:paraId="38C2ECD6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  <w:p w14:paraId="2904B2E6" w14:textId="77777777" w:rsidR="00666DD5" w:rsidRP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  <w:p w14:paraId="344FDD46" w14:textId="77777777" w:rsidR="00666DD5" w:rsidRPr="00666DD5" w:rsidRDefault="00666DD5" w:rsidP="00666D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666DD5" w:rsidRPr="00666DD5" w14:paraId="495D3703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3382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D1B23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6DCB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3874B608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43739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743F9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(6 956)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77F1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(5 631)</w:t>
            </w:r>
          </w:p>
        </w:tc>
      </w:tr>
      <w:tr w:rsidR="00666DD5" w:rsidRPr="00666DD5" w14:paraId="4B713448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82EC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7EC1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(1 632)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875E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( 2 399)</w:t>
            </w:r>
          </w:p>
        </w:tc>
      </w:tr>
      <w:tr w:rsidR="00666DD5" w:rsidRPr="00666DD5" w14:paraId="74CB19EB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F7B8E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3E8C8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5ED3E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6DD5" w:rsidRPr="00666DD5" w14:paraId="012A4EFC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E47A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EBDA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FC661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(40)</w:t>
            </w:r>
          </w:p>
        </w:tc>
      </w:tr>
      <w:tr w:rsidR="00666DD5" w:rsidRPr="00666DD5" w14:paraId="6F1FC9E8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4C18F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  <w:proofErr w:type="gramEnd"/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использованных в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264A4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(8 606)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BB6C7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(8 066)</w:t>
            </w:r>
          </w:p>
        </w:tc>
      </w:tr>
      <w:tr w:rsidR="00666DD5" w:rsidRPr="00666DD5" w14:paraId="033FE63E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1AC6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01DF9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AAD8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40246B11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0960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8DC59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9FD3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64366961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C5293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8C4B7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7 710 712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F8F3B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5 029 545</w:t>
            </w:r>
          </w:p>
        </w:tc>
      </w:tr>
      <w:tr w:rsidR="00666DD5" w:rsidRPr="00666DD5" w14:paraId="37089F17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588C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C233D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(7 804 432)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0ADC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(5 109 572)</w:t>
            </w:r>
          </w:p>
        </w:tc>
      </w:tr>
      <w:tr w:rsidR="00666DD5" w:rsidRPr="00666DD5" w14:paraId="67866EFC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BF45E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AB12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A5047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666DD5" w:rsidRPr="00666DD5" w14:paraId="66720809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CA66B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  <w:proofErr w:type="gramEnd"/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использованных в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92DCA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(93 768)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E6CD6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(80 027)</w:t>
            </w:r>
          </w:p>
        </w:tc>
      </w:tr>
      <w:tr w:rsidR="00666DD5" w:rsidRPr="00666DD5" w14:paraId="00116400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B273F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D7DE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3842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6C4DA0B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5FE56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AF4C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D14A4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66DD5" w:rsidRPr="00666DD5" w14:paraId="6131E287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B2461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участников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F9B58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74D6C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85 855</w:t>
            </w:r>
          </w:p>
        </w:tc>
      </w:tr>
      <w:tr w:rsidR="00666DD5" w:rsidRPr="00666DD5" w14:paraId="465B76DD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C3B05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средств, полученных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110D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102 027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F389A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85 855</w:t>
            </w:r>
          </w:p>
        </w:tc>
      </w:tr>
      <w:tr w:rsidR="00666DD5" w:rsidRPr="00666DD5" w14:paraId="3BABD1E5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BCD22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изменений валютных 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96AD2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3A91F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666DD5" w:rsidRPr="00666DD5" w14:paraId="36038F42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00A8B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изменение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153DC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ADED5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(2 238)</w:t>
            </w:r>
          </w:p>
        </w:tc>
      </w:tr>
      <w:tr w:rsidR="00666DD5" w:rsidRPr="00666DD5" w14:paraId="507707E7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BB6CF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начало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10941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CC53A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</w:t>
            </w:r>
          </w:p>
        </w:tc>
      </w:tr>
      <w:tr w:rsidR="00666DD5" w:rsidRPr="00666DD5" w14:paraId="1DAC42DD" w14:textId="77777777" w:rsidTr="00666D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70DDA" w14:textId="77777777" w:rsidR="00666DD5" w:rsidRPr="00666DD5" w:rsidRDefault="00666DD5" w:rsidP="0066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конец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B0B02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22903" w14:textId="77777777" w:rsidR="00666DD5" w:rsidRPr="00666DD5" w:rsidRDefault="00666DD5" w:rsidP="00666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</w:tbl>
    <w:p w14:paraId="69CFD6E5" w14:textId="77777777" w:rsidR="00D241AA" w:rsidRDefault="00D241AA"/>
    <w:sectPr w:rsidR="00D241AA" w:rsidSect="00666D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D5"/>
    <w:rsid w:val="00666DD5"/>
    <w:rsid w:val="00D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0B0F"/>
  <w15:chartTrackingRefBased/>
  <w15:docId w15:val="{AE9C6197-D037-4E79-A831-2C90209E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66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DD5"/>
    <w:rPr>
      <w:b/>
      <w:bCs/>
    </w:rPr>
  </w:style>
  <w:style w:type="paragraph" w:styleId="a4">
    <w:name w:val="Normal (Web)"/>
    <w:basedOn w:val="a"/>
    <w:uiPriority w:val="99"/>
    <w:semiHidden/>
    <w:unhideWhenUsed/>
    <w:rsid w:val="0066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66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6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2026-01-08T14:54:00Z</dcterms:created>
  <dcterms:modified xsi:type="dcterms:W3CDTF">2026-01-08T14:54:00Z</dcterms:modified>
</cp:coreProperties>
</file>