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2D6FD" w14:textId="77777777" w:rsidR="001030FC" w:rsidRDefault="001030FC" w:rsidP="001030FC">
      <w:pPr>
        <w:pStyle w:val="a3"/>
        <w:shd w:val="clear" w:color="auto" w:fill="FFFFFF"/>
        <w:spacing w:before="0" w:beforeAutospacing="0" w:after="252" w:afterAutospacing="0"/>
        <w:jc w:val="center"/>
        <w:rPr>
          <w:rFonts w:ascii="Arial" w:hAnsi="Arial" w:cs="Arial"/>
          <w:color w:val="000000"/>
          <w:spacing w:val="3"/>
        </w:rPr>
      </w:pPr>
      <w:r>
        <w:rPr>
          <w:rStyle w:val="a4"/>
          <w:rFonts w:ascii="Arial" w:hAnsi="Arial" w:cs="Arial"/>
          <w:color w:val="000000"/>
          <w:spacing w:val="3"/>
        </w:rPr>
        <w:t>Отчет</w:t>
      </w:r>
    </w:p>
    <w:p w14:paraId="4E0E81C0" w14:textId="77777777" w:rsidR="001030FC" w:rsidRDefault="001030FC" w:rsidP="001030FC">
      <w:pPr>
        <w:pStyle w:val="a3"/>
        <w:shd w:val="clear" w:color="auto" w:fill="FFFFFF"/>
        <w:spacing w:before="0" w:beforeAutospacing="0" w:after="252" w:afterAutospacing="0"/>
        <w:jc w:val="center"/>
        <w:rPr>
          <w:rFonts w:ascii="Arial" w:hAnsi="Arial" w:cs="Arial"/>
          <w:color w:val="000000"/>
          <w:spacing w:val="3"/>
        </w:rPr>
      </w:pPr>
      <w:r>
        <w:rPr>
          <w:rStyle w:val="a4"/>
          <w:rFonts w:ascii="Arial" w:hAnsi="Arial" w:cs="Arial"/>
          <w:color w:val="000000"/>
          <w:spacing w:val="3"/>
        </w:rPr>
        <w:t> о деятельности Агентства по защите депозитов</w:t>
      </w:r>
    </w:p>
    <w:p w14:paraId="1D94746D" w14:textId="77777777" w:rsidR="001030FC" w:rsidRDefault="001030FC" w:rsidP="001030FC">
      <w:pPr>
        <w:pStyle w:val="a3"/>
        <w:shd w:val="clear" w:color="auto" w:fill="FFFFFF"/>
        <w:spacing w:before="0" w:beforeAutospacing="0" w:after="252" w:afterAutospacing="0"/>
        <w:jc w:val="center"/>
        <w:rPr>
          <w:rFonts w:ascii="Arial" w:hAnsi="Arial" w:cs="Arial"/>
          <w:color w:val="000000"/>
          <w:spacing w:val="3"/>
        </w:rPr>
      </w:pPr>
      <w:r>
        <w:rPr>
          <w:rStyle w:val="a4"/>
          <w:rFonts w:ascii="Arial" w:hAnsi="Arial" w:cs="Arial"/>
          <w:color w:val="000000"/>
          <w:spacing w:val="3"/>
        </w:rPr>
        <w:t>Кыргызской Республики за 2020 год</w:t>
      </w:r>
    </w:p>
    <w:p w14:paraId="63432C9F" w14:textId="77777777" w:rsidR="001030FC" w:rsidRDefault="001030FC" w:rsidP="001030FC">
      <w:pPr>
        <w:pStyle w:val="a3"/>
        <w:shd w:val="clear" w:color="auto" w:fill="FFFFFF"/>
        <w:spacing w:before="0" w:beforeAutospacing="0" w:after="252" w:afterAutospacing="0"/>
        <w:rPr>
          <w:rFonts w:ascii="Arial" w:hAnsi="Arial" w:cs="Arial"/>
          <w:color w:val="000000"/>
          <w:spacing w:val="3"/>
        </w:rPr>
      </w:pPr>
      <w:r>
        <w:rPr>
          <w:rStyle w:val="a4"/>
          <w:rFonts w:ascii="Arial" w:hAnsi="Arial" w:cs="Arial"/>
          <w:color w:val="000000"/>
          <w:spacing w:val="3"/>
        </w:rPr>
        <w:t> </w:t>
      </w:r>
    </w:p>
    <w:p w14:paraId="2313C45A" w14:textId="77777777" w:rsidR="001030FC" w:rsidRDefault="001030FC" w:rsidP="001030FC">
      <w:pPr>
        <w:pStyle w:val="a3"/>
        <w:shd w:val="clear" w:color="auto" w:fill="FFFFFF"/>
        <w:spacing w:before="0" w:beforeAutospacing="0" w:after="252" w:afterAutospacing="0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color w:val="000000"/>
          <w:spacing w:val="3"/>
        </w:rPr>
        <w:t>Годовой отчет Агентства по защите депозитов Кыргызской Республики подготовлен в соответствии со статьей 40 Закона Кыргызской Республики «О защите банковских вкладов (депозитов)».</w:t>
      </w:r>
    </w:p>
    <w:p w14:paraId="48607C73" w14:textId="77777777" w:rsidR="001030FC" w:rsidRDefault="001030FC" w:rsidP="001030FC">
      <w:pPr>
        <w:pStyle w:val="a3"/>
        <w:shd w:val="clear" w:color="auto" w:fill="FFFFFF"/>
        <w:spacing w:before="0" w:beforeAutospacing="0" w:after="252" w:afterAutospacing="0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color w:val="000000"/>
          <w:spacing w:val="3"/>
        </w:rPr>
        <w:t>Годовой отчет за 2020 год утвержден постановлением Совета директоров Агентства по защите депозитов Кыргызской Республики от 23 апреля 2021 года №10.</w:t>
      </w:r>
    </w:p>
    <w:p w14:paraId="389313C1" w14:textId="77777777" w:rsidR="001030FC" w:rsidRDefault="001030FC" w:rsidP="001030FC">
      <w:pPr>
        <w:pStyle w:val="a3"/>
        <w:shd w:val="clear" w:color="auto" w:fill="FFFFFF"/>
        <w:spacing w:before="0" w:beforeAutospacing="0" w:after="252" w:afterAutospacing="0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color w:val="000000"/>
          <w:spacing w:val="3"/>
        </w:rPr>
        <w:t>Финансовая отчетность по состоянию на 31 декабря 2020 года подтверждена заключением независимой аудиторской компании  </w:t>
      </w:r>
      <w:proofErr w:type="spellStart"/>
      <w:r>
        <w:rPr>
          <w:rFonts w:ascii="Arial" w:hAnsi="Arial" w:cs="Arial"/>
          <w:color w:val="000000"/>
          <w:spacing w:val="3"/>
        </w:rPr>
        <w:t>ОсОО</w:t>
      </w:r>
      <w:proofErr w:type="spellEnd"/>
      <w:r>
        <w:rPr>
          <w:rFonts w:ascii="Arial" w:hAnsi="Arial" w:cs="Arial"/>
          <w:color w:val="000000"/>
          <w:spacing w:val="3"/>
        </w:rPr>
        <w:t xml:space="preserve"> Грант Торнтон 5 марта 2021 года.</w:t>
      </w:r>
    </w:p>
    <w:p w14:paraId="7D69B3FE" w14:textId="77777777" w:rsidR="001030FC" w:rsidRDefault="001030FC" w:rsidP="001030FC">
      <w:pPr>
        <w:pStyle w:val="a3"/>
        <w:shd w:val="clear" w:color="auto" w:fill="FFFFFF"/>
        <w:spacing w:before="0" w:beforeAutospacing="0" w:after="252" w:afterAutospacing="0"/>
        <w:rPr>
          <w:rFonts w:ascii="Arial" w:hAnsi="Arial" w:cs="Arial"/>
          <w:color w:val="000000"/>
          <w:spacing w:val="3"/>
        </w:rPr>
      </w:pPr>
      <w:r>
        <w:rPr>
          <w:rStyle w:val="a4"/>
          <w:rFonts w:ascii="Arial" w:hAnsi="Arial" w:cs="Arial"/>
          <w:color w:val="000000"/>
          <w:spacing w:val="3"/>
        </w:rPr>
        <w:t> </w:t>
      </w:r>
      <w:r>
        <w:rPr>
          <w:rFonts w:ascii="Arial" w:hAnsi="Arial" w:cs="Arial"/>
          <w:color w:val="000000"/>
          <w:spacing w:val="3"/>
        </w:rPr>
        <w:t>По всем вопросам, связанным с содержанием и распространением публикации, можно обратиться по адресу: город Бишкек, ул. Московская, 190,  1 этаж, Агентство по защите депозитов  Кыргызской Республики.</w:t>
      </w:r>
    </w:p>
    <w:p w14:paraId="5B2B1228" w14:textId="77777777" w:rsidR="001030FC" w:rsidRDefault="001030FC" w:rsidP="001030FC">
      <w:pPr>
        <w:pStyle w:val="a3"/>
        <w:shd w:val="clear" w:color="auto" w:fill="FFFFFF"/>
        <w:spacing w:before="0" w:beforeAutospacing="0" w:after="252" w:afterAutospacing="0"/>
        <w:rPr>
          <w:rFonts w:ascii="Arial" w:hAnsi="Arial" w:cs="Arial"/>
          <w:color w:val="000000"/>
          <w:spacing w:val="3"/>
        </w:rPr>
      </w:pPr>
      <w:r>
        <w:rPr>
          <w:rStyle w:val="a4"/>
          <w:rFonts w:ascii="Arial" w:hAnsi="Arial" w:cs="Arial"/>
          <w:color w:val="000000"/>
          <w:spacing w:val="3"/>
        </w:rPr>
        <w:t>         </w:t>
      </w:r>
      <w:r>
        <w:rPr>
          <w:rFonts w:ascii="Arial" w:hAnsi="Arial" w:cs="Arial"/>
          <w:color w:val="000000"/>
          <w:spacing w:val="3"/>
        </w:rPr>
        <w:t>телефон: (+996 312) 456-456</w:t>
      </w:r>
    </w:p>
    <w:p w14:paraId="1E645E2D" w14:textId="77777777" w:rsidR="001030FC" w:rsidRDefault="001030FC" w:rsidP="001030FC">
      <w:pPr>
        <w:pStyle w:val="a3"/>
        <w:shd w:val="clear" w:color="auto" w:fill="FFFFFF"/>
        <w:spacing w:before="0" w:beforeAutospacing="0" w:after="252" w:afterAutospacing="0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color w:val="000000"/>
          <w:spacing w:val="3"/>
        </w:rPr>
        <w:t>факс: (+996 312) 455-527</w:t>
      </w:r>
    </w:p>
    <w:p w14:paraId="0B7DAF6E" w14:textId="77777777" w:rsidR="001030FC" w:rsidRDefault="001030FC" w:rsidP="001030FC">
      <w:pPr>
        <w:pStyle w:val="a3"/>
        <w:shd w:val="clear" w:color="auto" w:fill="FFFFFF"/>
        <w:spacing w:before="0" w:beforeAutospacing="0" w:after="252" w:afterAutospacing="0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color w:val="000000"/>
          <w:spacing w:val="3"/>
        </w:rPr>
        <w:t>электронная почта: deposit@old.deposit.kg</w:t>
      </w:r>
    </w:p>
    <w:p w14:paraId="6FBFC295" w14:textId="77777777" w:rsidR="001030FC" w:rsidRDefault="001030FC" w:rsidP="001030FC">
      <w:pPr>
        <w:pStyle w:val="a3"/>
        <w:shd w:val="clear" w:color="auto" w:fill="FFFFFF"/>
        <w:spacing w:before="0" w:beforeAutospacing="0" w:after="252" w:afterAutospacing="0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color w:val="000000"/>
          <w:spacing w:val="3"/>
        </w:rPr>
        <w:t>веб-сайт: http//old.deposit.kg</w:t>
      </w:r>
    </w:p>
    <w:p w14:paraId="2A98D41A" w14:textId="77777777" w:rsidR="001030FC" w:rsidRDefault="001030FC" w:rsidP="001030FC">
      <w:pPr>
        <w:pStyle w:val="a3"/>
        <w:shd w:val="clear" w:color="auto" w:fill="FFFFFF"/>
        <w:spacing w:before="0" w:beforeAutospacing="0" w:after="252" w:afterAutospacing="0"/>
        <w:rPr>
          <w:rFonts w:ascii="Arial" w:hAnsi="Arial" w:cs="Arial"/>
          <w:color w:val="000000"/>
          <w:spacing w:val="3"/>
        </w:rPr>
      </w:pPr>
      <w:r>
        <w:rPr>
          <w:rStyle w:val="a4"/>
          <w:rFonts w:ascii="Arial" w:hAnsi="Arial" w:cs="Arial"/>
          <w:color w:val="000000"/>
          <w:spacing w:val="3"/>
        </w:rPr>
        <w:t> </w:t>
      </w:r>
    </w:p>
    <w:p w14:paraId="440DBA98" w14:textId="77777777" w:rsidR="001030FC" w:rsidRDefault="001030FC" w:rsidP="001030FC">
      <w:pPr>
        <w:pStyle w:val="a3"/>
        <w:shd w:val="clear" w:color="auto" w:fill="FFFFFF"/>
        <w:spacing w:before="0" w:beforeAutospacing="0" w:after="252" w:afterAutospacing="0"/>
        <w:rPr>
          <w:rFonts w:ascii="Arial" w:hAnsi="Arial" w:cs="Arial"/>
          <w:color w:val="000000"/>
          <w:spacing w:val="3"/>
        </w:rPr>
      </w:pPr>
      <w:r>
        <w:rPr>
          <w:rStyle w:val="a4"/>
          <w:rFonts w:ascii="Arial" w:hAnsi="Arial" w:cs="Arial"/>
          <w:color w:val="000000"/>
          <w:spacing w:val="3"/>
        </w:rPr>
        <w:t> </w:t>
      </w:r>
    </w:p>
    <w:p w14:paraId="5DBC2831" w14:textId="77777777" w:rsidR="001030FC" w:rsidRDefault="001030FC" w:rsidP="001030FC">
      <w:pPr>
        <w:pStyle w:val="a3"/>
        <w:shd w:val="clear" w:color="auto" w:fill="FFFFFF"/>
        <w:spacing w:before="0" w:beforeAutospacing="0" w:after="252" w:afterAutospacing="0"/>
        <w:jc w:val="center"/>
        <w:rPr>
          <w:rFonts w:ascii="Arial" w:hAnsi="Arial" w:cs="Arial"/>
          <w:color w:val="000000"/>
          <w:spacing w:val="3"/>
        </w:rPr>
      </w:pPr>
      <w:r>
        <w:rPr>
          <w:rStyle w:val="a4"/>
          <w:rFonts w:ascii="Arial" w:hAnsi="Arial" w:cs="Arial"/>
          <w:color w:val="000000"/>
          <w:spacing w:val="3"/>
        </w:rPr>
        <w:t>Уважаемые читатели!</w:t>
      </w:r>
    </w:p>
    <w:p w14:paraId="165ECAE0" w14:textId="77777777" w:rsidR="001030FC" w:rsidRDefault="001030FC" w:rsidP="001030FC">
      <w:pPr>
        <w:pStyle w:val="a3"/>
        <w:shd w:val="clear" w:color="auto" w:fill="FFFFFF"/>
        <w:spacing w:before="0" w:beforeAutospacing="0" w:after="252" w:afterAutospacing="0"/>
        <w:rPr>
          <w:rFonts w:ascii="Arial" w:hAnsi="Arial" w:cs="Arial"/>
          <w:color w:val="000000"/>
          <w:spacing w:val="3"/>
        </w:rPr>
      </w:pPr>
      <w:r>
        <w:rPr>
          <w:rStyle w:val="a4"/>
          <w:rFonts w:ascii="Arial" w:hAnsi="Arial" w:cs="Arial"/>
          <w:color w:val="000000"/>
          <w:spacing w:val="3"/>
        </w:rPr>
        <w:lastRenderedPageBreak/>
        <w:t> </w:t>
      </w:r>
      <w:r>
        <w:rPr>
          <w:rFonts w:ascii="Arial" w:hAnsi="Arial" w:cs="Arial"/>
          <w:color w:val="000000"/>
          <w:spacing w:val="3"/>
        </w:rPr>
        <w:t>Представляем Вашему вниманию годовой отчет Агентства по защите депозитов Кыргызской Республики (далее – Агентство) за 2020 год, который отражает деятельность Агентства и охват системой защиты депозитов, составленный в соответствии с требованиями Закона Кыргызской Республики «О защите банковских вкладов (депозитов)».</w:t>
      </w:r>
    </w:p>
    <w:p w14:paraId="4D99BC81" w14:textId="77777777" w:rsidR="001030FC" w:rsidRDefault="001030FC" w:rsidP="001030FC">
      <w:pPr>
        <w:pStyle w:val="a3"/>
        <w:shd w:val="clear" w:color="auto" w:fill="FFFFFF"/>
        <w:spacing w:before="0" w:beforeAutospacing="0" w:after="252" w:afterAutospacing="0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color w:val="000000"/>
          <w:spacing w:val="3"/>
        </w:rPr>
        <w:t>В отчетном году Агентство осуществляло работу по повышению финансовой устойчивости через управление средствами Фонда защиты депозитов, сбор взносов от участников системы защиты депозитов и поддержание высокого уровня ликвидности денежных средств и их эквивалентов. Агентство проводило мероприятия по повышению осведомленности общественности о системе защиты депозитов и сотрудничеству с международными организациями и партнерами в сфере защиты депозитов, основной формат которых в связи с пандемией COVID-19 проводился в онлайн режиме – интернет-ресурсы, телевидение и радио, видеоконференцсвязь, вебинары.</w:t>
      </w:r>
    </w:p>
    <w:p w14:paraId="1DE1857F" w14:textId="77777777" w:rsidR="001030FC" w:rsidRDefault="001030FC" w:rsidP="001030FC">
      <w:pPr>
        <w:pStyle w:val="a3"/>
        <w:shd w:val="clear" w:color="auto" w:fill="FFFFFF"/>
        <w:spacing w:before="0" w:beforeAutospacing="0" w:after="252" w:afterAutospacing="0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color w:val="000000"/>
          <w:spacing w:val="3"/>
        </w:rPr>
        <w:t>В целях повышения автоматизации и информационной безопасности Агентством проведено успешное тестирование автоматизированной системы в рамках работ по стандартизации форматов передачи данных, внедрено резервное копирование базы данных, осуществлены работы по оптимизации защиты и бесперебойности работы серверного оборудования, обеспечению пожарной и охранной сигнализации серверного помещения. В целях эффективного обмена данными завершены практические работы по подключению к системе межведомственного электронного взаимодействия «</w:t>
      </w:r>
      <w:proofErr w:type="spellStart"/>
      <w:r>
        <w:rPr>
          <w:rFonts w:ascii="Arial" w:hAnsi="Arial" w:cs="Arial"/>
          <w:color w:val="000000"/>
          <w:spacing w:val="3"/>
        </w:rPr>
        <w:t>Түндүк</w:t>
      </w:r>
      <w:proofErr w:type="spellEnd"/>
      <w:r>
        <w:rPr>
          <w:rFonts w:ascii="Arial" w:hAnsi="Arial" w:cs="Arial"/>
          <w:color w:val="000000"/>
          <w:spacing w:val="3"/>
        </w:rPr>
        <w:t>».</w:t>
      </w:r>
    </w:p>
    <w:p w14:paraId="6FCB0A70" w14:textId="77777777" w:rsidR="001030FC" w:rsidRDefault="001030FC" w:rsidP="001030FC">
      <w:pPr>
        <w:pStyle w:val="a3"/>
        <w:shd w:val="clear" w:color="auto" w:fill="FFFFFF"/>
        <w:spacing w:before="0" w:beforeAutospacing="0" w:after="252" w:afterAutospacing="0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color w:val="000000"/>
          <w:spacing w:val="3"/>
        </w:rPr>
        <w:t>В 2020 году в республике не было гарантийных случаев для выплаты компенсаций по депозитам.</w:t>
      </w:r>
    </w:p>
    <w:p w14:paraId="5B5C5875" w14:textId="77777777" w:rsidR="001030FC" w:rsidRDefault="001030FC" w:rsidP="001030FC">
      <w:pPr>
        <w:pStyle w:val="a3"/>
        <w:shd w:val="clear" w:color="auto" w:fill="FFFFFF"/>
        <w:spacing w:before="0" w:beforeAutospacing="0" w:after="252" w:afterAutospacing="0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color w:val="000000"/>
          <w:spacing w:val="3"/>
        </w:rPr>
        <w:t>Впервые в деятельности Агентства внешний аудит по итогам отчетного года был проведен независимой аудиторской организацией с международной репутацией.</w:t>
      </w:r>
    </w:p>
    <w:p w14:paraId="00BA5E65" w14:textId="77777777" w:rsidR="001030FC" w:rsidRDefault="001030FC" w:rsidP="001030FC">
      <w:pPr>
        <w:pStyle w:val="a3"/>
        <w:shd w:val="clear" w:color="auto" w:fill="FFFFFF"/>
        <w:spacing w:before="0" w:beforeAutospacing="0" w:after="252" w:afterAutospacing="0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color w:val="000000"/>
          <w:spacing w:val="3"/>
        </w:rPr>
        <w:t>В рамках программы по обмену знаниями, финансируемой Корейским институтом развития, в 2020 году был реализован проект по проведению исследования со стороны экспертов Корейской корпорации страхования депозитов (KDIC) с целью оказания консультаций для совершенствования системы защиты депозитов Кыргызской Республики, по итогам которого вышел отчет по консультациям.</w:t>
      </w:r>
    </w:p>
    <w:p w14:paraId="08C3ECA9" w14:textId="77777777" w:rsidR="001030FC" w:rsidRDefault="001030FC" w:rsidP="001030FC">
      <w:pPr>
        <w:pStyle w:val="a3"/>
        <w:shd w:val="clear" w:color="auto" w:fill="FFFFFF"/>
        <w:spacing w:before="0" w:beforeAutospacing="0" w:after="252" w:afterAutospacing="0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color w:val="000000"/>
          <w:spacing w:val="3"/>
        </w:rPr>
        <w:t>В отчетном году в условиях карантинных мер, связанных с COVID-19, Агентству удалось повысить уровень доходов от управления активами Фонда защиты депозитов, а также провести существенные меры по улучшению работы информационных систем. Положительная динамика роста депозитной базы участников системы защиты депозитов, увеличения объема Фонда защиты депозитов, а также меры, принимаемые по повышению операционной готовности Агентства, являются важной основой для развития системы защиты депозитов и содействия стабильности финансовой системы.</w:t>
      </w:r>
    </w:p>
    <w:p w14:paraId="5F5ACA10" w14:textId="77777777" w:rsidR="001030FC" w:rsidRDefault="001030FC" w:rsidP="001030FC">
      <w:pPr>
        <w:pStyle w:val="a3"/>
        <w:shd w:val="clear" w:color="auto" w:fill="FFFFFF"/>
        <w:spacing w:before="0" w:beforeAutospacing="0" w:after="252" w:afterAutospacing="0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color w:val="000000"/>
          <w:spacing w:val="3"/>
        </w:rPr>
        <w:lastRenderedPageBreak/>
        <w:t> </w:t>
      </w:r>
    </w:p>
    <w:p w14:paraId="3906B5C5" w14:textId="77777777" w:rsidR="001030FC" w:rsidRDefault="001030FC" w:rsidP="001030FC">
      <w:pPr>
        <w:pStyle w:val="a3"/>
        <w:shd w:val="clear" w:color="auto" w:fill="FFFFFF"/>
        <w:spacing w:before="0" w:beforeAutospacing="0" w:after="252" w:afterAutospacing="0"/>
        <w:rPr>
          <w:rFonts w:ascii="Arial" w:hAnsi="Arial" w:cs="Arial"/>
          <w:color w:val="000000"/>
          <w:spacing w:val="3"/>
        </w:rPr>
      </w:pPr>
      <w:r>
        <w:rPr>
          <w:rStyle w:val="a4"/>
          <w:rFonts w:ascii="Arial" w:hAnsi="Arial" w:cs="Arial"/>
          <w:color w:val="000000"/>
          <w:spacing w:val="3"/>
        </w:rPr>
        <w:t>С уважением,                                                   </w:t>
      </w:r>
    </w:p>
    <w:p w14:paraId="51782294" w14:textId="77777777" w:rsidR="001030FC" w:rsidRDefault="001030FC" w:rsidP="001030FC">
      <w:pPr>
        <w:pStyle w:val="a3"/>
        <w:shd w:val="clear" w:color="auto" w:fill="FFFFFF"/>
        <w:spacing w:before="0" w:beforeAutospacing="0" w:after="252" w:afterAutospacing="0"/>
        <w:rPr>
          <w:rFonts w:ascii="Arial" w:hAnsi="Arial" w:cs="Arial"/>
          <w:color w:val="000000"/>
          <w:spacing w:val="3"/>
        </w:rPr>
      </w:pPr>
      <w:r>
        <w:rPr>
          <w:rStyle w:val="a4"/>
          <w:rFonts w:ascii="Arial" w:hAnsi="Arial" w:cs="Arial"/>
          <w:color w:val="000000"/>
          <w:spacing w:val="3"/>
        </w:rPr>
        <w:t> Исполнительный директор                             </w:t>
      </w:r>
      <w:proofErr w:type="spellStart"/>
      <w:r>
        <w:rPr>
          <w:rStyle w:val="a4"/>
          <w:rFonts w:ascii="Arial" w:hAnsi="Arial" w:cs="Arial"/>
          <w:color w:val="000000"/>
          <w:spacing w:val="3"/>
        </w:rPr>
        <w:t>Эркебай</w:t>
      </w:r>
      <w:proofErr w:type="spellEnd"/>
      <w:r>
        <w:rPr>
          <w:rStyle w:val="a4"/>
          <w:rFonts w:ascii="Arial" w:hAnsi="Arial" w:cs="Arial"/>
          <w:color w:val="000000"/>
          <w:spacing w:val="3"/>
        </w:rPr>
        <w:t xml:space="preserve"> МУРЗАБЕКОВ</w:t>
      </w:r>
    </w:p>
    <w:p w14:paraId="08D363B5" w14:textId="77777777" w:rsidR="001030FC" w:rsidRDefault="001030FC" w:rsidP="001030FC">
      <w:pPr>
        <w:pStyle w:val="a3"/>
        <w:shd w:val="clear" w:color="auto" w:fill="FFFFFF"/>
        <w:spacing w:before="0" w:beforeAutospacing="0"/>
        <w:rPr>
          <w:rFonts w:ascii="Arial" w:hAnsi="Arial" w:cs="Arial"/>
          <w:color w:val="000000"/>
          <w:spacing w:val="3"/>
        </w:rPr>
      </w:pPr>
      <w:hyperlink r:id="rId4" w:history="1">
        <w:r>
          <w:rPr>
            <w:rStyle w:val="a5"/>
            <w:rFonts w:ascii="Arial" w:hAnsi="Arial" w:cs="Arial"/>
            <w:b/>
            <w:bCs/>
            <w:color w:val="3366FF"/>
            <w:spacing w:val="3"/>
          </w:rPr>
          <w:t>СКАЧАТЬ ПОЛНОСТЬЮ ГОДОВОЙ ОТЧЕТ 2020</w:t>
        </w:r>
      </w:hyperlink>
    </w:p>
    <w:p w14:paraId="64FE0F10" w14:textId="77777777" w:rsidR="0009441D" w:rsidRDefault="0009441D"/>
    <w:sectPr w:rsidR="0009441D" w:rsidSect="001030F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0FC"/>
    <w:rsid w:val="0009441D"/>
    <w:rsid w:val="00103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3D862"/>
  <w15:chartTrackingRefBased/>
  <w15:docId w15:val="{52F74162-C39E-4B32-9D95-05B46E33C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030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030FC"/>
    <w:rPr>
      <w:b/>
      <w:bCs/>
    </w:rPr>
  </w:style>
  <w:style w:type="character" w:styleId="a5">
    <w:name w:val="Hyperlink"/>
    <w:basedOn w:val="a0"/>
    <w:uiPriority w:val="99"/>
    <w:semiHidden/>
    <w:unhideWhenUsed/>
    <w:rsid w:val="001030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3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old.deposit.kg/wp-content/uploads/2022/04/%D0%93%D0%BE%D0%B4%D0%BE%D0%B2%D0%BE%D0%B9-%D0%BE%D1%82%D1%87%D0%B5%D1%82-2020%D0%B3.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578</Words>
  <Characters>3297</Characters>
  <Application>Microsoft Office Word</Application>
  <DocSecurity>0</DocSecurity>
  <Lines>27</Lines>
  <Paragraphs>7</Paragraphs>
  <ScaleCrop>false</ScaleCrop>
  <Company/>
  <LinksUpToDate>false</LinksUpToDate>
  <CharactersWithSpaces>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Bakay</dc:creator>
  <cp:keywords/>
  <dc:description/>
  <cp:lastModifiedBy>Bakay</cp:lastModifiedBy>
  <cp:revision>1</cp:revision>
  <dcterms:created xsi:type="dcterms:W3CDTF">2026-01-08T15:17:00Z</dcterms:created>
  <dcterms:modified xsi:type="dcterms:W3CDTF">2026-01-08T15:17:00Z</dcterms:modified>
</cp:coreProperties>
</file>